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6BB" w:rsidRPr="00C90422" w:rsidRDefault="00C90422" w:rsidP="00C904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42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90422" w:rsidRPr="00D82480" w:rsidRDefault="005E05FA" w:rsidP="00C904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</w:t>
      </w:r>
      <w:r w:rsidR="00C90422" w:rsidRPr="00C90422">
        <w:rPr>
          <w:rFonts w:ascii="Times New Roman" w:hAnsi="Times New Roman" w:cs="Times New Roman"/>
          <w:b/>
          <w:sz w:val="28"/>
          <w:szCs w:val="28"/>
        </w:rPr>
        <w:t xml:space="preserve"> проекту постановления администрации городского округа Кинель Самарской области </w:t>
      </w:r>
      <w:r w:rsidR="00D82480" w:rsidRPr="00D82480">
        <w:rPr>
          <w:rFonts w:ascii="Times New Roman" w:hAnsi="Times New Roman" w:cs="Times New Roman"/>
          <w:b/>
          <w:sz w:val="28"/>
          <w:szCs w:val="28"/>
        </w:rPr>
        <w:t>«О внесении изменений в Программу профилактики рисков причинения вред (ущерба) охраняемым законом ценностям в сфере муниципального земельного контроля в границах городского округа Кинель Самарской области на 2022 год, утвержденную постановлением администрации городского округа Кинель Самарской области от 20 декабря 2021 № 3668»</w:t>
      </w:r>
      <w:r w:rsidR="00D82480">
        <w:rPr>
          <w:rFonts w:ascii="Times New Roman" w:hAnsi="Times New Roman" w:cs="Times New Roman"/>
          <w:b/>
          <w:sz w:val="28"/>
          <w:szCs w:val="28"/>
        </w:rPr>
        <w:t xml:space="preserve"> (далее – Программа профилактики)</w:t>
      </w:r>
      <w:proofErr w:type="gramEnd"/>
    </w:p>
    <w:p w:rsidR="00C90422" w:rsidRPr="0062107B" w:rsidRDefault="00C90422" w:rsidP="00C90422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82480" w:rsidRDefault="0099326D" w:rsidP="00900FC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52</w:t>
      </w:r>
      <w:r w:rsidR="00C90422" w:rsidRPr="00C90422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 июля 2020             № 248-ФЗ «О государственном контроле (надзоре) и муниципальном контроле в Российской  Федерации», постановлением Правительства Российской Федерации от </w:t>
      </w:r>
      <w:r>
        <w:rPr>
          <w:rFonts w:ascii="Times New Roman" w:hAnsi="Times New Roman" w:cs="Times New Roman"/>
          <w:color w:val="000000"/>
          <w:sz w:val="28"/>
          <w:szCs w:val="28"/>
        </w:rPr>
        <w:t>25 июня 2021 № 990</w:t>
      </w:r>
      <w:r w:rsidR="00C90422" w:rsidRPr="00C90422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C90422" w:rsidRPr="00C90422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, Положением о муниципальном земельном контроле на территории городского округа Кинель Самарской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области, утвержденным решением Думы городского округа Кинель Самарской области от 31 марта 2022 № 164</w:t>
      </w:r>
      <w:r w:rsidR="00E77D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05FA">
        <w:rPr>
          <w:rFonts w:ascii="Times New Roman" w:hAnsi="Times New Roman" w:cs="Times New Roman"/>
          <w:color w:val="000000"/>
          <w:sz w:val="28"/>
          <w:szCs w:val="28"/>
        </w:rPr>
        <w:t xml:space="preserve">при проведении муниципального земельного контроля предусматривается </w:t>
      </w:r>
      <w:r w:rsidR="00900FCB">
        <w:rPr>
          <w:rFonts w:ascii="Times New Roman" w:hAnsi="Times New Roman" w:cs="Times New Roman"/>
          <w:color w:val="000000"/>
          <w:sz w:val="28"/>
          <w:szCs w:val="28"/>
        </w:rPr>
        <w:t>проведение профилактического мероприятия – профилактический визит</w:t>
      </w:r>
      <w:r w:rsidR="005E05F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82480" w:rsidRDefault="00D82480" w:rsidP="0062107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Внесение изменений в Программу профилактики расширяет перечень профилактических мероприятий, направленных на предотвращение нарушений обязательных требований земельного законодательства Российской Федерации. </w:t>
      </w:r>
    </w:p>
    <w:p w:rsidR="00D82480" w:rsidRDefault="00D82480" w:rsidP="0062107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Профилактический визит проводится должностным лицом, уполномоченным осуществлять муниципальный земельный контроль, в форме профилактической беседы по месту осуществления деятельности контролируемого лица либо путем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видео-конференц-связи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 процессе общения происходит информирование контролируемого лица об обязательных требованиях</w:t>
      </w:r>
      <w:r w:rsidR="0099326D">
        <w:rPr>
          <w:rFonts w:ascii="Times New Roman" w:hAnsi="Times New Roman" w:cs="Times New Roman"/>
          <w:color w:val="000000"/>
          <w:sz w:val="28"/>
          <w:szCs w:val="28"/>
        </w:rPr>
        <w:t>, предъявляемых к его деятельности либо к принадлежащим ему объектам контроля, их соответствия критериям риска, основаниях  и о рекомендуемых 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  <w:proofErr w:type="gramEnd"/>
    </w:p>
    <w:p w:rsidR="0099326D" w:rsidRDefault="0099326D" w:rsidP="0062107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итогу проведенной беседы</w:t>
      </w:r>
      <w:r w:rsidR="00900FCB">
        <w:rPr>
          <w:rFonts w:ascii="Times New Roman" w:hAnsi="Times New Roman" w:cs="Times New Roman"/>
          <w:color w:val="000000"/>
          <w:sz w:val="28"/>
          <w:szCs w:val="28"/>
        </w:rPr>
        <w:t xml:space="preserve"> контролируемым лицам не выдаются предписания, все разъяснения носят рекомендательный характер.</w:t>
      </w:r>
    </w:p>
    <w:sectPr w:rsidR="0099326D" w:rsidSect="0062107B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90422"/>
    <w:rsid w:val="00196710"/>
    <w:rsid w:val="005A6BF3"/>
    <w:rsid w:val="005E05FA"/>
    <w:rsid w:val="0062107B"/>
    <w:rsid w:val="00817826"/>
    <w:rsid w:val="00900FCB"/>
    <w:rsid w:val="00936BF9"/>
    <w:rsid w:val="0099326D"/>
    <w:rsid w:val="00A17B73"/>
    <w:rsid w:val="00C6761F"/>
    <w:rsid w:val="00C90422"/>
    <w:rsid w:val="00CB76BB"/>
    <w:rsid w:val="00D82480"/>
    <w:rsid w:val="00E77D4F"/>
    <w:rsid w:val="00EC0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42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7</cp:revision>
  <cp:lastPrinted>2022-05-18T13:00:00Z</cp:lastPrinted>
  <dcterms:created xsi:type="dcterms:W3CDTF">2022-03-31T11:52:00Z</dcterms:created>
  <dcterms:modified xsi:type="dcterms:W3CDTF">2022-05-18T13:02:00Z</dcterms:modified>
</cp:coreProperties>
</file>